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media/image1.wmf" ContentType="image/x-wmf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5068"/>
      </w:tblGrid>
      <w:tr>
        <w:trPr/>
        <w:tc>
          <w:tcPr>
            <w:tcW w:w="4962" w:type="dxa"/>
            <w:tcBorders/>
          </w:tcPr>
          <w:p>
            <w:pPr>
              <w:pStyle w:val="Normal"/>
              <w:widowControl w:val="false"/>
              <w:ind w:left="0" w:right="-168" w:hanging="0"/>
              <w:jc w:val="center"/>
              <w:rPr/>
            </w:pPr>
            <w:r>
              <w:rPr/>
              <w:pict>
                <v:shape id="shape_0" coordsize="27074,27077" path="m27073,27076l0,27076l0,0l27073,0l27073,27076e" stroked="f" o:allowincell="t" style="position:absolute;margin-left:-843.75pt;margin-top:-6343.05pt;width:767.4pt;height:767.5pt;mso-wrap-style:none;v-text-anchor:middle">
                  <v:fill o:detectmouseclick="t" on="false"/>
                  <v:stroke color="#3465a4" joinstyle="round" endcap="flat"/>
                  <w10:wrap type="none"/>
                </v:shape>
              </w:pict>
              <w:object>
                <v:shapetype id="_x0000_tole_rId2" coordsize="21600,21600" o:spt="ole_rId2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2" type="_x0000_tole_rId2" style="width:32.8pt;height:46.2pt;mso-wrap-distance-right:0pt" filled="f" o:ole="">
                  <v:imagedata r:id="rId3" o:title=""/>
                </v:shape>
                <o:OLEObject Type="Embed" ProgID="" ShapeID="ole_rId2" DrawAspect="Content" ObjectID="_1642863846" r:id="rId2"/>
              </w:object>
            </w:r>
          </w:p>
          <w:p>
            <w:pPr>
              <w:pStyle w:val="2"/>
              <w:widowControl w:val="false"/>
              <w:ind w:left="0" w:right="-168" w:hanging="0"/>
              <w:rPr>
                <w:color w:val="000000"/>
              </w:rPr>
            </w:pPr>
            <w:r>
              <w:rPr>
                <w:color w:val="000000"/>
              </w:rPr>
              <w:t>МЧС РОССИИ</w:t>
            </w:r>
          </w:p>
          <w:p>
            <w:pPr>
              <w:pStyle w:val="2"/>
              <w:widowControl w:val="false"/>
              <w:ind w:left="0" w:right="-168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ГЛАВНОЕ УПРАВЛЕНИЕ</w:t>
            </w:r>
          </w:p>
          <w:p>
            <w:pPr>
              <w:pStyle w:val="3"/>
              <w:widowControl w:val="false"/>
              <w:ind w:left="0" w:right="-168" w:hanging="0"/>
              <w:rPr/>
            </w:pPr>
            <w:r>
              <w:rPr/>
              <w:t>МИНИСТЕРСТВА РОССИЙСКОЙ ФЕДЕРАЦИИ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ПО ДЕЛАМ ГРАЖДАНСКОЙ ОБОРОНЫ, ЧРЕЗВЫЧАЙНЫМ СИТУАЦИЯМ И ЛИКВИДАЦИИ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ПОСЛЕДСТВИЙ СТИХИЙНЫХ БЕДСТВИЙ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ПО НОВОСИБИРСКОЙ ОБЛАСТИ</w:t>
            </w:r>
          </w:p>
          <w:p>
            <w:pPr>
              <w:pStyle w:val="11"/>
              <w:widowControl w:val="false"/>
              <w:ind w:left="0" w:right="-168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(Отдел надзорной деятельности и профилактической работы по г. Искитиму и Искитимскому району)</w:t>
            </w:r>
          </w:p>
          <w:p>
            <w:pPr>
              <w:pStyle w:val="11"/>
              <w:widowControl w:val="false"/>
              <w:ind w:left="0" w:right="-168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ул.Гагарина, 18 г.Искитим,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Новосибирская область 633205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тел. (383) 43-2-60-15, факс (383) 43-2-60-15</w:t>
            </w:r>
          </w:p>
          <w:p>
            <w:pPr>
              <w:pStyle w:val="11"/>
              <w:widowControl w:val="false"/>
              <w:ind w:left="0" w:right="-168" w:hanging="0"/>
              <w:jc w:val="center"/>
              <w:rPr/>
            </w:pPr>
            <w:r>
              <w:rPr>
                <w:sz w:val="18"/>
                <w:szCs w:val="18"/>
                <w:lang w:val="en-US"/>
              </w:rPr>
              <w:t>e</w:t>
            </w: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en-US"/>
              </w:rPr>
              <w:t>mail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ondIskitim</w:t>
            </w:r>
            <w:r>
              <w:rPr>
                <w:sz w:val="18"/>
                <w:szCs w:val="18"/>
              </w:rPr>
              <w:t>@54.</w:t>
            </w:r>
            <w:r>
              <w:rPr>
                <w:sz w:val="18"/>
                <w:szCs w:val="18"/>
                <w:lang w:val="en-US"/>
              </w:rPr>
              <w:t>mchs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gov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ru</w:t>
            </w:r>
          </w:p>
          <w:p>
            <w:pPr>
              <w:pStyle w:val="11"/>
              <w:widowControl w:val="false"/>
              <w:spacing w:lineRule="auto" w:line="276"/>
              <w:ind w:left="462" w:right="0" w:hanging="0"/>
              <w:rPr>
                <w:color w:val="FFFFFF"/>
                <w:sz w:val="24"/>
                <w:szCs w:val="24"/>
              </w:rPr>
            </w:pPr>
            <w:r>
              <w:rPr>
                <w:color w:val="FFFFFF"/>
                <w:sz w:val="24"/>
                <w:szCs w:val="24"/>
              </w:rPr>
            </w:r>
          </w:p>
          <w:p>
            <w:pPr>
              <w:pStyle w:val="11"/>
              <w:widowControl w:val="false"/>
              <w:spacing w:lineRule="auto" w:line="276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  <w:p>
            <w:pPr>
              <w:pStyle w:val="11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________________№_______________</w:t>
            </w:r>
          </w:p>
          <w:p>
            <w:pPr>
              <w:pStyle w:val="1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На № __________ от _______________</w:t>
            </w:r>
          </w:p>
          <w:p>
            <w:pPr>
              <w:pStyle w:val="Style22"/>
              <w:widowControl w:val="false"/>
              <w:ind w:left="-284" w:right="0" w:hanging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068" w:type="dxa"/>
            <w:tcBorders/>
          </w:tcPr>
          <w:p>
            <w:pPr>
              <w:pStyle w:val="Normal"/>
              <w:widowControl w:val="false"/>
              <w:ind w:left="-284" w:right="0" w:hanging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 w:val="false"/>
              <w:ind w:left="-284" w:right="0" w:hanging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Главе г. Искитима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Новосибирской области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Главе Искитимского района Новосибирской области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Главе поселения Искитимского района Новосибирской области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(по списку)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Организациям СМИ</w:t>
            </w:r>
          </w:p>
          <w:p>
            <w:pPr>
              <w:pStyle w:val="Normal"/>
              <w:widowControl w:val="false"/>
              <w:ind w:left="-284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>(по списку)</w:t>
            </w:r>
            <w:bookmarkStart w:id="0" w:name="_GoBack"/>
            <w:bookmarkEnd w:id="0"/>
          </w:p>
        </w:tc>
      </w:tr>
    </w:tbl>
    <w:p>
      <w:pPr>
        <w:pStyle w:val="Normal"/>
        <w:numPr>
          <w:ilvl w:val="0"/>
          <w:numId w:val="0"/>
        </w:numPr>
        <w:tabs>
          <w:tab w:val="clear" w:pos="720"/>
          <w:tab w:val="left" w:pos="7200" w:leader="none"/>
        </w:tabs>
        <w:spacing w:lineRule="auto" w:line="360"/>
        <w:ind w:left="0" w:right="0" w:hanging="0"/>
        <w:outlineLvl w:val="0"/>
        <w:rPr/>
      </w:pPr>
      <w:r>
        <w:rPr>
          <w:sz w:val="26"/>
          <w:szCs w:val="26"/>
        </w:rPr>
        <w:t>Информация о пожарах за неделю</w:t>
      </w:r>
    </w:p>
    <w:p>
      <w:pPr>
        <w:pStyle w:val="Normal"/>
        <w:spacing w:lineRule="auto" w:line="360"/>
        <w:ind w:left="0" w:right="0" w:firstLine="720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spacing w:lineRule="auto" w:line="360"/>
        <w:ind w:left="0" w:right="0" w:firstLine="720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7200" w:leader="none"/>
        </w:tabs>
        <w:spacing w:lineRule="auto" w:line="360"/>
        <w:ind w:left="180" w:right="0" w:hanging="0"/>
        <w:jc w:val="center"/>
        <w:outlineLvl w:val="0"/>
        <w:rPr/>
      </w:pPr>
      <w:r>
        <w:rPr>
          <w:sz w:val="26"/>
          <w:szCs w:val="26"/>
        </w:rPr>
        <w:t xml:space="preserve">Информация о  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техногенных пожарах</w:t>
      </w:r>
      <w:r>
        <w:rPr>
          <w:sz w:val="26"/>
          <w:szCs w:val="26"/>
        </w:rPr>
        <w:t xml:space="preserve"> на территории г. Искитима и Искитимского района Новосибирской области с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 xml:space="preserve"> 22</w:t>
      </w:r>
      <w:r>
        <w:rPr>
          <w:sz w:val="26"/>
          <w:szCs w:val="26"/>
        </w:rPr>
        <w:t>.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01</w:t>
      </w:r>
      <w:r>
        <w:rPr>
          <w:sz w:val="26"/>
          <w:szCs w:val="26"/>
        </w:rPr>
        <w:t>.202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4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 xml:space="preserve"> </w:t>
      </w:r>
      <w:r>
        <w:rPr>
          <w:sz w:val="26"/>
          <w:szCs w:val="26"/>
        </w:rPr>
        <w:t xml:space="preserve">по 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04</w:t>
      </w:r>
      <w:r>
        <w:rPr>
          <w:sz w:val="26"/>
          <w:szCs w:val="26"/>
        </w:rPr>
        <w:t>.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02</w:t>
      </w:r>
      <w:r>
        <w:rPr>
          <w:sz w:val="26"/>
          <w:szCs w:val="26"/>
        </w:rPr>
        <w:t>.202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4</w:t>
      </w:r>
    </w:p>
    <w:tbl>
      <w:tblPr>
        <w:tblW w:w="10093" w:type="dxa"/>
        <w:jc w:val="left"/>
        <w:tblInd w:w="-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4"/>
        <w:gridCol w:w="1461"/>
        <w:gridCol w:w="7218"/>
      </w:tblGrid>
      <w:tr>
        <w:trPr>
          <w:trHeight w:val="282" w:hRule="atLeast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rPr/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rPr/>
            </w:pPr>
            <w:r>
              <w:rPr>
                <w:sz w:val="24"/>
                <w:szCs w:val="24"/>
              </w:rPr>
              <w:t>Время сообщения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rPr/>
            </w:pPr>
            <w:r>
              <w:rPr>
                <w:sz w:val="24"/>
                <w:szCs w:val="24"/>
              </w:rPr>
              <w:t>Объект, последствия, причина, виновники пожара</w:t>
            </w:r>
          </w:p>
        </w:tc>
      </w:tr>
      <w:tr>
        <w:trPr>
          <w:trHeight w:val="836" w:hRule="atLeast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rPr/>
            </w:pP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02</w:t>
            </w:r>
            <w:r>
              <w:rPr>
                <w:sz w:val="26"/>
                <w:szCs w:val="26"/>
                <w:shd w:fill="auto" w:val="clear"/>
              </w:rPr>
              <w:t>.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02</w:t>
            </w:r>
            <w:r>
              <w:rPr>
                <w:sz w:val="26"/>
                <w:szCs w:val="26"/>
                <w:shd w:fill="auto" w:val="clear"/>
              </w:rPr>
              <w:t>.202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rPr/>
            </w:pP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 xml:space="preserve"> </w:t>
            </w:r>
            <w:r>
              <w:rPr>
                <w:sz w:val="26"/>
                <w:szCs w:val="26"/>
                <w:shd w:fill="auto" w:val="clear"/>
              </w:rPr>
              <w:t xml:space="preserve">ч. 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59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sz w:val="26"/>
                <w:szCs w:val="26"/>
                <w:shd w:fill="auto" w:val="clear"/>
              </w:rPr>
              <w:t>м.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nformat"/>
              <w:widowControl w:val="false"/>
              <w:spacing w:lineRule="auto" w:line="360"/>
              <w:ind w:left="34" w:right="0" w:hanging="0"/>
              <w:jc w:val="both"/>
              <w:rPr/>
            </w:pP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>Произошел пожар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в деревянном строении </w:t>
            </w: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>по адресу: НСО,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Искитимский район, п. Чернореченский, 51 км трассы Р-256. В результате пожара огнем повреждена крыша перекрытие, строение выгорело изнутри на площади 32 м.кв. Предполагаемая п</w:t>
            </w:r>
            <w:r>
              <w:rPr>
                <w:rFonts w:cs="Times New Roman" w:ascii="Times New Roman" w:hAnsi="Times New Roman"/>
                <w:sz w:val="26"/>
                <w:szCs w:val="26"/>
                <w:shd w:fill="auto" w:val="clear"/>
              </w:rPr>
              <w:t>р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ичина пожара неисправность электрооборудования.</w:t>
            </w:r>
          </w:p>
        </w:tc>
      </w:tr>
    </w:tbl>
    <w:p>
      <w:pPr>
        <w:pStyle w:val="Normal"/>
        <w:spacing w:lineRule="auto" w:line="360"/>
        <w:ind w:left="0" w:right="-1" w:hanging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yle24"/>
        <w:widowControl/>
        <w:suppressAutoHyphens w:val="true"/>
        <w:overflowPunct w:val="true"/>
        <w:bidi w:val="0"/>
        <w:spacing w:lineRule="auto" w:line="360" w:before="0" w:after="0"/>
        <w:ind w:left="0" w:right="0" w:firstLine="737"/>
        <w:jc w:val="left"/>
        <w:rPr/>
      </w:pPr>
      <w:r>
        <w:rPr>
          <w:rFonts w:eastAsia="Times New Roman" w:cs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 xml:space="preserve">Всего на территории г.  Искитима с 01.01.2024 по 04.02.2024 зарегистрировано  </w:t>
      </w:r>
      <w:r>
        <w:rPr>
          <w:rFonts w:eastAsia="Times New Roman" w:cs="Times New Roman"/>
          <w:b w:val="false"/>
          <w:bCs w:val="false"/>
          <w:color w:val="000000"/>
          <w:kern w:val="0"/>
          <w:sz w:val="26"/>
          <w:szCs w:val="26"/>
          <w:lang w:val="ru-RU" w:eastAsia="zh-CN" w:bidi="ar-SA"/>
        </w:rPr>
        <w:t>6</w:t>
      </w:r>
      <w:r>
        <w:rPr>
          <w:rFonts w:eastAsia="Times New Roman" w:cs="Times New Roman"/>
          <w:b w:val="false"/>
          <w:bCs w:val="false"/>
          <w:color w:val="000000"/>
          <w:kern w:val="0"/>
          <w:sz w:val="26"/>
          <w:szCs w:val="26"/>
          <w:lang w:val="en-US" w:eastAsia="zh-CN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>пожаров (аналогичный период прошлого года - (далее АППГ) - 11)</w:t>
      </w:r>
      <w:r>
        <w:rPr>
          <w:rFonts w:eastAsia="Times New Roman" w:cs="Times New Roman"/>
          <w:b w:val="false"/>
          <w:bCs w:val="false"/>
          <w:color w:val="000000"/>
          <w:kern w:val="0"/>
          <w:sz w:val="26"/>
          <w:szCs w:val="26"/>
          <w:lang w:val="en-US" w:eastAsia="zh-CN" w:bidi="ar-SA"/>
        </w:rPr>
        <w:t xml:space="preserve">, </w:t>
      </w:r>
      <w:r>
        <w:rPr>
          <w:rFonts w:eastAsia="Times New Roman" w:cs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 xml:space="preserve">травмировано </w:t>
      </w:r>
      <w:r>
        <w:rPr>
          <w:rFonts w:eastAsia="Times New Roman" w:cs="Times New Roman"/>
          <w:b w:val="false"/>
          <w:bCs w:val="false"/>
          <w:color w:val="000000"/>
          <w:kern w:val="0"/>
          <w:sz w:val="26"/>
          <w:szCs w:val="26"/>
          <w:lang w:val="ru-RU" w:eastAsia="zh-CN" w:bidi="ar-SA"/>
        </w:rPr>
        <w:t>0</w:t>
      </w:r>
      <w:r>
        <w:rPr>
          <w:rFonts w:eastAsia="Times New Roman" w:cs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 xml:space="preserve"> человек (АППГ-0), погиб </w:t>
      </w:r>
      <w:r>
        <w:rPr>
          <w:rFonts w:eastAsia="Times New Roman" w:cs="Times New Roman"/>
          <w:b w:val="false"/>
          <w:bCs w:val="false"/>
          <w:color w:val="000000"/>
          <w:kern w:val="0"/>
          <w:sz w:val="26"/>
          <w:szCs w:val="26"/>
          <w:lang w:val="ru-RU" w:eastAsia="zh-CN" w:bidi="ar-SA"/>
        </w:rPr>
        <w:t>1</w:t>
      </w:r>
      <w:r>
        <w:rPr>
          <w:rFonts w:eastAsia="Times New Roman" w:cs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 xml:space="preserve"> человек (АППГ — 1).</w:t>
      </w:r>
    </w:p>
    <w:p>
      <w:pPr>
        <w:pStyle w:val="Style24"/>
        <w:widowControl/>
        <w:suppressAutoHyphens w:val="true"/>
        <w:overflowPunct w:val="true"/>
        <w:bidi w:val="0"/>
        <w:spacing w:lineRule="auto" w:line="360" w:before="0" w:after="0"/>
        <w:ind w:left="0" w:right="0" w:firstLine="737"/>
        <w:jc w:val="left"/>
        <w:rPr/>
      </w:pPr>
      <w:r>
        <w:rPr>
          <w:rFonts w:eastAsia="Times New Roman" w:cs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 xml:space="preserve">На территории Искитимского района с 01.01.2024 по 04.02.2024 зарегистрировано  </w:t>
      </w:r>
      <w:r>
        <w:rPr>
          <w:rFonts w:eastAsia="Times New Roman" w:cs="Times New Roman"/>
          <w:b w:val="false"/>
          <w:bCs w:val="false"/>
          <w:color w:val="000000"/>
          <w:kern w:val="0"/>
          <w:sz w:val="26"/>
          <w:szCs w:val="26"/>
          <w:lang w:val="en-US" w:eastAsia="zh-CN" w:bidi="ar-SA"/>
        </w:rPr>
        <w:t xml:space="preserve">17 </w:t>
      </w:r>
      <w:r>
        <w:rPr>
          <w:rFonts w:eastAsia="Times New Roman" w:cs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>пожаров (АППГ - 12)</w:t>
      </w:r>
      <w:r>
        <w:rPr>
          <w:rFonts w:eastAsia="Times New Roman" w:cs="Times New Roman"/>
          <w:b w:val="false"/>
          <w:bCs w:val="false"/>
          <w:color w:val="000000"/>
          <w:kern w:val="0"/>
          <w:sz w:val="26"/>
          <w:szCs w:val="26"/>
          <w:lang w:val="en-US" w:eastAsia="zh-CN" w:bidi="ar-SA"/>
        </w:rPr>
        <w:t xml:space="preserve">, </w:t>
      </w:r>
      <w:r>
        <w:rPr>
          <w:rFonts w:eastAsia="Times New Roman" w:cs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 xml:space="preserve">травмировано </w:t>
      </w:r>
      <w:r>
        <w:rPr>
          <w:rFonts w:eastAsia="Times New Roman" w:cs="Times New Roman"/>
          <w:b w:val="false"/>
          <w:bCs w:val="false"/>
          <w:color w:val="000000"/>
          <w:kern w:val="0"/>
          <w:sz w:val="26"/>
          <w:szCs w:val="26"/>
          <w:lang w:val="ru-RU" w:eastAsia="zh-CN" w:bidi="ar-SA"/>
        </w:rPr>
        <w:t>0</w:t>
      </w:r>
      <w:r>
        <w:rPr>
          <w:rFonts w:eastAsia="Times New Roman" w:cs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 xml:space="preserve"> человек (АППГ-0), погибло </w:t>
      </w:r>
      <w:r>
        <w:rPr>
          <w:rFonts w:eastAsia="Times New Roman" w:cs="Times New Roman"/>
          <w:b w:val="false"/>
          <w:bCs w:val="false"/>
          <w:color w:val="000000"/>
          <w:kern w:val="0"/>
          <w:sz w:val="26"/>
          <w:szCs w:val="26"/>
          <w:lang w:val="ru-RU" w:eastAsia="zh-CN" w:bidi="ar-SA"/>
        </w:rPr>
        <w:t>4</w:t>
      </w:r>
      <w:r>
        <w:rPr>
          <w:rFonts w:eastAsia="Times New Roman" w:cs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 xml:space="preserve"> человека (АППГ — 0).</w:t>
      </w:r>
    </w:p>
    <w:p>
      <w:pPr>
        <w:pStyle w:val="Style24"/>
        <w:widowControl/>
        <w:suppressAutoHyphens w:val="true"/>
        <w:overflowPunct w:val="true"/>
        <w:bidi w:val="0"/>
        <w:spacing w:lineRule="auto" w:line="360" w:before="0" w:after="0"/>
        <w:ind w:left="0" w:right="0" w:firstLine="737"/>
        <w:jc w:val="left"/>
        <w:rPr>
          <w:rFonts w:eastAsia="Times New Roman" w:cs="Times New Roman"/>
          <w:b w:val="false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</w:r>
    </w:p>
    <w:p>
      <w:pPr>
        <w:pStyle w:val="Style24"/>
        <w:widowControl/>
        <w:suppressAutoHyphens w:val="true"/>
        <w:overflowPunct w:val="true"/>
        <w:bidi w:val="0"/>
        <w:spacing w:lineRule="auto" w:line="360" w:before="0" w:after="0"/>
        <w:ind w:left="0" w:right="0" w:firstLine="737"/>
        <w:jc w:val="left"/>
        <w:rPr/>
      </w:pPr>
      <w:r>
        <w:rPr>
          <w:rFonts w:eastAsia="Times New Roman" w:cs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>Рост пожаров наблюдается в следующих сельсоветах:</w:t>
      </w:r>
    </w:p>
    <w:p>
      <w:pPr>
        <w:pStyle w:val="Style24"/>
        <w:widowControl/>
        <w:suppressAutoHyphens w:val="true"/>
        <w:overflowPunct w:val="true"/>
        <w:bidi w:val="0"/>
        <w:spacing w:lineRule="auto" w:line="360" w:before="0" w:after="0"/>
        <w:ind w:left="0" w:right="0" w:firstLine="737"/>
        <w:jc w:val="left"/>
        <w:rPr/>
      </w:pPr>
      <w:r>
        <w:rPr>
          <w:rFonts w:eastAsia="Times New Roman" w:cs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>Гусельниковский сельсовет: пожаров 1 (АППГ-0); гибель 1 (АППГ-0)</w:t>
      </w:r>
    </w:p>
    <w:p>
      <w:pPr>
        <w:pStyle w:val="Style24"/>
        <w:widowControl/>
        <w:suppressAutoHyphens w:val="true"/>
        <w:overflowPunct w:val="true"/>
        <w:bidi w:val="0"/>
        <w:spacing w:lineRule="auto" w:line="360" w:before="0" w:after="0"/>
        <w:ind w:left="0" w:right="0" w:firstLine="737"/>
        <w:jc w:val="left"/>
        <w:rPr/>
      </w:pPr>
      <w:r>
        <w:rPr>
          <w:rFonts w:eastAsia="Times New Roman" w:cs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>Евсинский сельсовет: пожаров 4 (АППГ-0);</w:t>
      </w:r>
    </w:p>
    <w:p>
      <w:pPr>
        <w:pStyle w:val="Style24"/>
        <w:widowControl/>
        <w:suppressAutoHyphens w:val="true"/>
        <w:overflowPunct w:val="true"/>
        <w:bidi w:val="0"/>
        <w:spacing w:lineRule="auto" w:line="360" w:before="0" w:after="0"/>
        <w:ind w:left="0" w:right="0" w:firstLine="737"/>
        <w:jc w:val="left"/>
        <w:rPr/>
      </w:pPr>
      <w:r>
        <w:rPr>
          <w:rFonts w:eastAsia="Times New Roman" w:cs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>Мичуринский сельсовет:  пожаров 1 (АППГ-0); гибель 1 (АППГ-0)</w:t>
      </w:r>
    </w:p>
    <w:p>
      <w:pPr>
        <w:pStyle w:val="Style24"/>
        <w:widowControl/>
        <w:suppressAutoHyphens w:val="true"/>
        <w:overflowPunct w:val="true"/>
        <w:bidi w:val="0"/>
        <w:spacing w:lineRule="auto" w:line="360" w:before="0" w:after="0"/>
        <w:ind w:left="0" w:right="0" w:firstLine="737"/>
        <w:jc w:val="left"/>
        <w:rPr/>
      </w:pPr>
      <w:r>
        <w:rPr>
          <w:rFonts w:eastAsia="Times New Roman" w:cs="Times New Roman"/>
          <w:b w:val="false"/>
          <w:bCs w:val="false"/>
          <w:color w:val="auto"/>
          <w:kern w:val="0"/>
          <w:sz w:val="26"/>
          <w:szCs w:val="26"/>
          <w:u w:val="none"/>
          <w:lang w:val="ru-RU" w:eastAsia="ru-RU" w:bidi="ar-SA"/>
        </w:rPr>
        <w:t>Шибковский сельсовет: пожаров 3 (АППГ-0); гибель 1 (АППГ-0)</w:t>
      </w:r>
    </w:p>
    <w:p>
      <w:pPr>
        <w:pStyle w:val="Style24"/>
        <w:widowControl/>
        <w:suppressAutoHyphens w:val="true"/>
        <w:overflowPunct w:val="true"/>
        <w:bidi w:val="0"/>
        <w:spacing w:lineRule="auto" w:line="360" w:before="0" w:after="0"/>
        <w:ind w:left="0" w:right="0" w:firstLine="737"/>
        <w:jc w:val="left"/>
        <w:rPr/>
      </w:pPr>
      <w:r>
        <w:rPr>
          <w:rFonts w:eastAsia="Times New Roman" w:cs="Times New Roman"/>
          <w:b w:val="false"/>
          <w:bCs w:val="false"/>
          <w:color w:val="auto"/>
          <w:kern w:val="0"/>
          <w:sz w:val="26"/>
          <w:szCs w:val="26"/>
          <w:u w:val="none"/>
          <w:lang w:val="ru-RU" w:eastAsia="ru-RU" w:bidi="ar-SA"/>
        </w:rPr>
        <w:t>Усть- Чемский сельсовет: пожаров 1 (АППГ-0); гибель 1 (АППГ-0</w:t>
      </w:r>
      <w:r>
        <w:rPr>
          <w:rFonts w:eastAsia="Times New Roman" w:cs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>)</w:t>
      </w:r>
    </w:p>
    <w:p>
      <w:pPr>
        <w:pStyle w:val="Style24"/>
        <w:widowControl/>
        <w:suppressAutoHyphens w:val="true"/>
        <w:overflowPunct w:val="true"/>
        <w:bidi w:val="0"/>
        <w:spacing w:lineRule="auto" w:line="360" w:before="0" w:after="0"/>
        <w:ind w:left="0" w:right="0" w:firstLine="737"/>
        <w:jc w:val="left"/>
        <w:rPr>
          <w:rFonts w:ascii="Times New Roman" w:hAnsi="Times New Roman"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lang w:val="ru-RU" w:eastAsia="ru-RU" w:bidi="ar-SA"/>
        </w:rPr>
      </w:r>
    </w:p>
    <w:p>
      <w:pPr>
        <w:pStyle w:val="Normal"/>
        <w:spacing w:lineRule="auto" w:line="360"/>
        <w:ind w:left="0" w:right="-1" w:hanging="0"/>
        <w:jc w:val="both"/>
        <w:rPr/>
      </w:pPr>
      <w:r>
        <w:rPr>
          <w:sz w:val="26"/>
          <w:szCs w:val="26"/>
        </w:rPr>
        <w:t xml:space="preserve">Приложение: Федеральный государственный пожарный надзор информирует на 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2</w:t>
      </w:r>
      <w:r>
        <w:rPr>
          <w:sz w:val="26"/>
          <w:szCs w:val="26"/>
        </w:rPr>
        <w:t xml:space="preserve"> л.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 xml:space="preserve"> </w:t>
      </w:r>
      <w:r>
        <w:rPr>
          <w:sz w:val="26"/>
          <w:szCs w:val="26"/>
        </w:rPr>
        <w:t>в 1 экз.</w:t>
      </w:r>
    </w:p>
    <w:p>
      <w:pPr>
        <w:pStyle w:val="Normal"/>
        <w:tabs>
          <w:tab w:val="clear" w:pos="720"/>
          <w:tab w:val="left" w:pos="1701" w:leader="none"/>
        </w:tabs>
        <w:spacing w:lineRule="auto" w:line="360"/>
        <w:jc w:val="both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tabs>
          <w:tab w:val="clear" w:pos="720"/>
          <w:tab w:val="left" w:pos="1701" w:leader="none"/>
        </w:tabs>
        <w:jc w:val="both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tabs>
          <w:tab w:val="clear" w:pos="720"/>
          <w:tab w:val="left" w:pos="1701" w:leader="none"/>
        </w:tabs>
        <w:jc w:val="both"/>
        <w:rPr>
          <w:bCs/>
          <w:szCs w:val="28"/>
        </w:rPr>
      </w:pPr>
      <w:r>
        <w:rPr>
          <w:bCs/>
          <w:szCs w:val="28"/>
        </w:rPr>
      </w:r>
    </w:p>
    <w:tbl>
      <w:tblPr>
        <w:tblW w:w="9943" w:type="dxa"/>
        <w:jc w:val="left"/>
        <w:tblInd w:w="-20" w:type="dxa"/>
        <w:tblLayout w:type="fixed"/>
        <w:tblCellMar>
          <w:top w:w="0" w:type="dxa"/>
          <w:left w:w="20" w:type="dxa"/>
          <w:bottom w:w="0" w:type="dxa"/>
          <w:right w:w="0" w:type="dxa"/>
        </w:tblCellMar>
      </w:tblPr>
      <w:tblGrid>
        <w:gridCol w:w="5058"/>
        <w:gridCol w:w="2286"/>
        <w:gridCol w:w="2599"/>
      </w:tblGrid>
      <w:tr>
        <w:trPr>
          <w:trHeight w:val="1142" w:hRule="exact"/>
          <w:cantSplit w:val="true"/>
        </w:trPr>
        <w:tc>
          <w:tcPr>
            <w:tcW w:w="50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sz w:val="26"/>
                <w:szCs w:val="26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6"/>
                <w:szCs w:val="26"/>
                <w:lang w:val="ru-RU" w:eastAsia="ru-RU" w:bidi="ar-SA"/>
              </w:rPr>
              <w:t xml:space="preserve">Начальник </w:t>
            </w:r>
            <w:r>
              <w:rPr>
                <w:rFonts w:eastAsia="Times New Roman" w:cs="Times New Roman"/>
                <w:kern w:val="0"/>
                <w:sz w:val="26"/>
                <w:szCs w:val="26"/>
                <w:lang w:val="ru-RU" w:eastAsia="ru-RU" w:bidi="ar-SA"/>
              </w:rPr>
              <w:t>отдела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</w:r>
          </w:p>
        </w:tc>
        <w:tc>
          <w:tcPr>
            <w:tcW w:w="228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FFFFFF"/>
                <w:sz w:val="26"/>
                <w:szCs w:val="26"/>
              </w:rPr>
            </w:pPr>
            <w:r>
              <w:rPr>
                <w:color w:val="FFFFFF"/>
                <w:sz w:val="26"/>
                <w:szCs w:val="26"/>
              </w:rPr>
            </w:r>
          </w:p>
        </w:tc>
        <w:tc>
          <w:tcPr>
            <w:tcW w:w="25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right"/>
              <w:rPr>
                <w:rFonts w:eastAsia="Times New Roman" w:cs="Times New Roman"/>
                <w:kern w:val="0"/>
                <w:sz w:val="26"/>
                <w:szCs w:val="26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6"/>
                <w:szCs w:val="26"/>
                <w:lang w:val="ru-RU" w:eastAsia="ru-RU" w:bidi="ar-SA"/>
              </w:rPr>
              <w:t>А.М. Иванов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right"/>
              <w:rPr>
                <w:rFonts w:eastAsia="Times New Roman" w:cs="Times New Roman"/>
                <w:kern w:val="0"/>
                <w:sz w:val="26"/>
                <w:szCs w:val="2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val="ru-RU" w:eastAsia="ru-RU" w:bidi="ar-SA"/>
              </w:rPr>
            </w:r>
          </w:p>
        </w:tc>
      </w:tr>
    </w:tbl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sz w:val="20"/>
          <w:szCs w:val="26"/>
        </w:rPr>
      </w:pPr>
      <w:r>
        <w:rPr>
          <w:rFonts w:eastAsia="Times New Roman" w:cs="Times New Roman"/>
          <w:color w:val="auto"/>
          <w:kern w:val="0"/>
          <w:sz w:val="20"/>
          <w:szCs w:val="26"/>
          <w:lang w:val="ru-RU" w:eastAsia="ru-RU" w:bidi="ar-SA"/>
        </w:rPr>
        <w:t>Улихин Алексей Анатольевич</w:t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  <w:t>8(383)43-2-60-15</w:t>
      </w:r>
    </w:p>
    <w:p>
      <w:pPr>
        <w:pStyle w:val="Normal"/>
        <w:widowControl w:val="false"/>
        <w:suppressAutoHyphens w:val="true"/>
        <w:spacing w:before="0" w:after="0"/>
        <w:jc w:val="left"/>
        <w:rPr>
          <w:sz w:val="20"/>
        </w:rPr>
      </w:pPr>
      <w:r>
        <w:rPr>
          <w:sz w:val="20"/>
        </w:rPr>
      </w:r>
    </w:p>
    <w:p>
      <w:pPr>
        <w:pStyle w:val="22"/>
        <w:ind w:left="0" w:right="57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cs="Times New Roman"/>
          <w:sz w:val="24"/>
          <w:szCs w:val="24"/>
        </w:rPr>
        <w:t>Ведомость рассылки к письму</w:t>
      </w:r>
    </w:p>
    <w:p>
      <w:pPr>
        <w:pStyle w:val="22"/>
        <w:ind w:left="4248" w:right="0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>ОНД и ПР по г. Искитиму и Искитимскому району</w:t>
      </w:r>
    </w:p>
    <w:p>
      <w:pPr>
        <w:pStyle w:val="22"/>
        <w:ind w:left="4248" w:right="0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>УНД и ПР ГУ МЧС по Новосибирской области</w:t>
      </w:r>
    </w:p>
    <w:p>
      <w:pPr>
        <w:pStyle w:val="21"/>
        <w:jc w:val="center"/>
        <w:rPr/>
      </w:pPr>
      <w:r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  <w:lang w:val="en-US"/>
        </w:rPr>
        <w:t>___________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  <w:lang w:val="en-US"/>
        </w:rPr>
        <w:t>_____________</w:t>
      </w:r>
    </w:p>
    <w:p>
      <w:pPr>
        <w:pStyle w:val="21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tbl>
      <w:tblPr>
        <w:tblW w:w="957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069"/>
        <w:gridCol w:w="3241"/>
        <w:gridCol w:w="2700"/>
      </w:tblGrid>
      <w:tr>
        <w:trPr>
          <w:trHeight w:val="550" w:hRule="atLeast"/>
          <w:cantSplit w:val="true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Поселение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Главы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Бурмистровский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Бовталова Любовь Ивановна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burm</w:t>
            </w:r>
            <w:r>
              <w:rPr>
                <w:sz w:val="24"/>
                <w:szCs w:val="24"/>
              </w:rPr>
              <w:t>2009@</w:t>
            </w:r>
            <w:r>
              <w:rPr>
                <w:sz w:val="24"/>
                <w:szCs w:val="24"/>
                <w:lang w:val="en-US"/>
              </w:rPr>
              <w:t>ngs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Быстровский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Павленко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Андрей  Анатольевич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bistr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adm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Верх-Коёнский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Соловьенко Владимир Николаевич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adm_vkoen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ngs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before="0" w:after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Гилёвский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Фарафонова Татьяна Дмитриевна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mo-gilevo@yandex.ru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Гусельниковский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Ермачек Наталья Робертовна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guseln35@ mail.ru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Евсинский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Кругликов Александр Борисович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admnevsino@mail.ru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Легостаевский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Style w:val="Strong"/>
                <w:b w:val="false"/>
                <w:sz w:val="24"/>
                <w:szCs w:val="24"/>
                <w:shd w:fill="FFFFFF" w:val="clear"/>
              </w:rPr>
              <w:t>Загоскина Елена Александровна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adm_legos@bk.ru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Листвянский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Курепина Елена Дмитриевна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admlist@yandex.ru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Мичуринский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Вознюк Александр Игоревич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exact" w:line="278"/>
              <w:ind w:left="0" w:right="206" w:hanging="5"/>
              <w:rPr/>
            </w:pPr>
            <w:r>
              <w:rPr>
                <w:sz w:val="24"/>
                <w:szCs w:val="24"/>
                <w:lang w:val="en-US"/>
              </w:rPr>
              <w:t>michur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glava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Балашев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 Иванович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mor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selsovet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yandex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before="0" w:after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Преображенский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Горелов Дмитрий Юрьевич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preobr_adm@mail.ru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Промышленный сельсовет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Кутюн Константин Эдуардович</w:t>
            </w:r>
          </w:p>
        </w:tc>
        <w:tc>
          <w:tcPr>
            <w:tcW w:w="2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adm_prom@mail.ru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Совхозный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Никулин Андрей Владимирович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asovhadm@mail.ru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Степной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Блинкова Юлия Викторовна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adm_step@mail.ru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Тальменский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И.о. Кустов Сергей Михайлович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talmenka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list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Улыбинский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Кладинова Ирина Александровна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adm_ulib@ngs.ru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Усть-Чёмский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Фридрих Наталья Владимировна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ust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chem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66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Чернореченский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Соболева Лилия Галинуровна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/>
            </w:pPr>
            <w:hyperlink r:id="rId4">
              <w:r>
                <w:rPr>
                  <w:sz w:val="24"/>
                  <w:szCs w:val="24"/>
                  <w:lang w:val="en-US"/>
                </w:rPr>
                <w:t>chernorechka-s</w:t>
              </w:r>
            </w:hyperlink>
            <w:hyperlink r:id="rId5">
              <w:r>
                <w:rPr>
                  <w:sz w:val="24"/>
                  <w:szCs w:val="24"/>
                </w:rPr>
                <w:t>@</w:t>
              </w:r>
            </w:hyperlink>
            <w:hyperlink r:id="rId6">
              <w:r>
                <w:rPr>
                  <w:sz w:val="24"/>
                  <w:szCs w:val="24"/>
                  <w:lang w:val="en-US"/>
                </w:rPr>
                <w:t>yandex</w:t>
              </w:r>
            </w:hyperlink>
            <w:hyperlink r:id="rId7">
              <w:r>
                <w:rPr>
                  <w:sz w:val="24"/>
                  <w:szCs w:val="24"/>
                </w:rPr>
                <w:t>.</w:t>
              </w:r>
            </w:hyperlink>
            <w:hyperlink r:id="rId8">
              <w:r>
                <w:rPr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>
        <w:trPr>
          <w:trHeight w:val="152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Шибковский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Самусенок Наталья Юрьевна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/>
            </w:pPr>
            <w:r>
              <w:rPr>
                <w:sz w:val="24"/>
                <w:szCs w:val="24"/>
                <w:lang w:val="en-US"/>
              </w:rPr>
              <w:t>adm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shib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sibmail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152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 п. Линево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Грушевой Дмитрий  Анатольевич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/>
            </w:pPr>
            <w:hyperlink r:id="rId9">
              <w:r>
                <w:rPr>
                  <w:sz w:val="24"/>
                  <w:szCs w:val="24"/>
                  <w:lang w:val="en-US"/>
                </w:rPr>
                <w:t>linevoadm</w:t>
              </w:r>
            </w:hyperlink>
            <w:hyperlink r:id="rId10">
              <w:r>
                <w:rPr>
                  <w:sz w:val="24"/>
                  <w:szCs w:val="24"/>
                </w:rPr>
                <w:t>@</w:t>
              </w:r>
            </w:hyperlink>
            <w:hyperlink r:id="rId11">
              <w:r>
                <w:rPr>
                  <w:sz w:val="24"/>
                  <w:szCs w:val="24"/>
                  <w:lang w:val="en-US"/>
                </w:rPr>
                <w:t>mail</w:t>
              </w:r>
            </w:hyperlink>
            <w:hyperlink r:id="rId12">
              <w:r>
                <w:rPr>
                  <w:sz w:val="24"/>
                  <w:szCs w:val="24"/>
                </w:rPr>
                <w:t>.</w:t>
              </w:r>
            </w:hyperlink>
            <w:hyperlink r:id="rId13">
              <w:r>
                <w:rPr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>
        <w:trPr>
          <w:trHeight w:val="152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г. Искитима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shd w:fill="FFFFFF" w:val="clear"/>
              </w:rPr>
              <w:t xml:space="preserve">Завражин </w:t>
            </w:r>
            <w:r>
              <w:rPr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pri_iskadm@mail.ru</w:t>
            </w:r>
          </w:p>
        </w:tc>
      </w:tr>
      <w:tr>
        <w:trPr>
          <w:trHeight w:val="152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Искитимского района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shd w:fill="FFFFFF" w:val="clear"/>
              </w:rPr>
              <w:t xml:space="preserve">Саблин </w:t>
            </w:r>
            <w:r>
              <w:rPr>
                <w:sz w:val="24"/>
                <w:szCs w:val="24"/>
              </w:rPr>
              <w:t xml:space="preserve"> Юрий Владимирович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iskitim-r@ngs.ru</w:t>
            </w:r>
          </w:p>
        </w:tc>
      </w:tr>
    </w:tbl>
    <w:p>
      <w:pPr>
        <w:pStyle w:val="22"/>
        <w:ind w:left="0" w:right="57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</w:t>
      </w:r>
    </w:p>
    <w:p>
      <w:pPr>
        <w:pStyle w:val="22"/>
        <w:ind w:left="0" w:right="57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22"/>
        <w:ind w:left="0" w:right="57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2"/>
        <w:ind w:left="0" w:right="57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cs="Times New Roman"/>
          <w:sz w:val="24"/>
          <w:szCs w:val="24"/>
        </w:rPr>
        <w:t>Ведомость рассылки к письму</w:t>
      </w:r>
    </w:p>
    <w:p>
      <w:pPr>
        <w:pStyle w:val="22"/>
        <w:ind w:left="4248" w:right="0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>ОНД и ПР по г. Искитиму и Искитимскому району</w:t>
      </w:r>
    </w:p>
    <w:p>
      <w:pPr>
        <w:pStyle w:val="22"/>
        <w:ind w:left="4248" w:right="0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>УНД и ПР ГУ МЧС по Новосибирской области</w:t>
      </w:r>
    </w:p>
    <w:p>
      <w:pPr>
        <w:pStyle w:val="2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>______________ № ____________</w:t>
      </w:r>
    </w:p>
    <w:p>
      <w:pPr>
        <w:pStyle w:val="21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tbl>
      <w:tblPr>
        <w:tblW w:w="957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3022"/>
        <w:gridCol w:w="3073"/>
        <w:gridCol w:w="2918"/>
      </w:tblGrid>
      <w:tr>
        <w:trPr>
          <w:trHeight w:val="550" w:hRule="atLeast"/>
          <w:cantSplit w:val="true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№ </w:t>
            </w:r>
            <w:r>
              <w:rPr>
                <w:sz w:val="23"/>
                <w:szCs w:val="23"/>
              </w:rPr>
              <w:t>п/п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Наименовании организации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ФИО руководителя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Адрес электронной почты</w:t>
            </w:r>
          </w:p>
        </w:tc>
      </w:tr>
      <w:tr>
        <w:trPr>
          <w:trHeight w:val="29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«ТВК.ТВ»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Козицина Ольга Александровна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14">
              <w:r>
                <w:rPr>
                  <w:sz w:val="23"/>
                  <w:szCs w:val="23"/>
                </w:rPr>
                <w:t>tvk-iskitim@mail.ru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15">
              <w:r>
                <w:rPr>
                  <w:sz w:val="23"/>
                  <w:szCs w:val="23"/>
                </w:rPr>
                <w:t>redtvk@mail.ru</w:t>
              </w:r>
            </w:hyperlink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ГАУ НСО «Издательский дом «Советская Сибирь» структурное подразделение редакции газеты «Искитимская газета»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shd w:fill="FFFFFF" w:val="clear"/>
              </w:rPr>
            </w:pPr>
            <w:r>
              <w:rPr>
                <w:sz w:val="23"/>
                <w:szCs w:val="23"/>
                <w:shd w:fill="FFFFFF" w:val="clear"/>
              </w:rPr>
              <w:t>Голиченко Ирина Юрьевна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16">
              <w:r>
                <w:rPr>
                  <w:sz w:val="23"/>
                  <w:szCs w:val="23"/>
                </w:rPr>
                <w:t>igazeta@ngs.ru</w:t>
              </w:r>
            </w:hyperlink>
          </w:p>
        </w:tc>
      </w:tr>
      <w:tr>
        <w:trPr>
          <w:trHeight w:val="1143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lineRule="auto" w:line="240" w:before="0" w:after="140"/>
              <w:rPr/>
            </w:pPr>
            <w:r>
              <w:rPr>
                <w:sz w:val="23"/>
                <w:szCs w:val="23"/>
              </w:rPr>
              <w:t>Рекламно – информационный еженедельник  «Достойная газета»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Витман Татьяна Петровна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17">
              <w:r>
                <w:rPr>
                  <w:sz w:val="23"/>
                  <w:szCs w:val="23"/>
                </w:rPr>
                <w:t>dreklama@ngs.ru</w:t>
              </w:r>
            </w:hyperlink>
          </w:p>
          <w:p>
            <w:pPr>
              <w:pStyle w:val="Normal"/>
              <w:widowControl w:val="false"/>
              <w:rPr/>
            </w:pPr>
            <w:hyperlink r:id="rId18">
              <w:r>
                <w:rPr>
                  <w:sz w:val="23"/>
                  <w:szCs w:val="23"/>
                </w:rPr>
                <w:t>dre</w:t>
              </w:r>
            </w:hyperlink>
            <w:hyperlink r:id="rId19">
              <w:r>
                <w:rPr>
                  <w:sz w:val="23"/>
                  <w:szCs w:val="23"/>
                  <w:lang w:val="en-US"/>
                </w:rPr>
                <w:t>dakt</w:t>
              </w:r>
            </w:hyperlink>
            <w:hyperlink r:id="rId20">
              <w:r>
                <w:rPr>
                  <w:sz w:val="23"/>
                  <w:szCs w:val="23"/>
                </w:rPr>
                <w:t>@ngs.ru</w:t>
              </w:r>
            </w:hyperlink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Газета «Знаменка»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Казаченко И.Б.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21">
              <w:r>
                <w:rPr>
                  <w:sz w:val="23"/>
                  <w:szCs w:val="23"/>
                </w:rPr>
                <w:t>gazeta-znamenka@mail.ru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22">
              <w:r>
                <w:rPr>
                  <w:sz w:val="23"/>
                  <w:szCs w:val="23"/>
                </w:rPr>
                <w:t>zhdanova_</w:t>
              </w:r>
            </w:hyperlink>
            <w:hyperlink r:id="rId23">
              <w:r>
                <w:rPr>
                  <w:sz w:val="23"/>
                  <w:szCs w:val="23"/>
                  <w:lang w:val="en-US"/>
                </w:rPr>
                <w:t>l</w:t>
              </w:r>
            </w:hyperlink>
            <w:hyperlink r:id="rId24">
              <w:r>
                <w:rPr>
                  <w:sz w:val="23"/>
                  <w:szCs w:val="23"/>
                </w:rPr>
                <w:t>1950@mail.ru</w:t>
              </w:r>
            </w:hyperlink>
          </w:p>
        </w:tc>
      </w:tr>
      <w:tr>
        <w:trPr>
          <w:trHeight w:val="29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Газета «Оптимист»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Полетаев Артем Михайлович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25">
              <w:r>
                <w:rPr>
                  <w:sz w:val="23"/>
                  <w:szCs w:val="23"/>
                </w:rPr>
                <w:t>optimist-43@mail.ru</w:t>
              </w:r>
            </w:hyperlink>
          </w:p>
        </w:tc>
      </w:tr>
      <w:tr>
        <w:trPr>
          <w:trHeight w:val="556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Еженедельник «Конкурент -плюс» Газета «Конкурент»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Боргерт Юрий Константинович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26">
              <w:r>
                <w:rPr>
                  <w:sz w:val="23"/>
                  <w:szCs w:val="23"/>
                </w:rPr>
                <w:t>konkyrent@mail.ru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27">
              <w:r>
                <w:rPr>
                  <w:sz w:val="23"/>
                  <w:szCs w:val="23"/>
                </w:rPr>
                <w:t>100</w:t>
              </w:r>
            </w:hyperlink>
            <w:hyperlink r:id="rId28">
              <w:r>
                <w:rPr>
                  <w:sz w:val="23"/>
                  <w:szCs w:val="23"/>
                  <w:lang w:val="en-US"/>
                </w:rPr>
                <w:t>doggs</w:t>
              </w:r>
            </w:hyperlink>
            <w:hyperlink r:id="rId29">
              <w:r>
                <w:rPr>
                  <w:sz w:val="23"/>
                  <w:szCs w:val="23"/>
                </w:rPr>
                <w:t>@</w:t>
              </w:r>
            </w:hyperlink>
            <w:hyperlink r:id="rId30">
              <w:r>
                <w:rPr>
                  <w:sz w:val="23"/>
                  <w:szCs w:val="23"/>
                  <w:lang w:val="en-US"/>
                </w:rPr>
                <w:t>mail</w:t>
              </w:r>
            </w:hyperlink>
            <w:hyperlink r:id="rId31">
              <w:r>
                <w:rPr>
                  <w:sz w:val="23"/>
                  <w:szCs w:val="23"/>
                </w:rPr>
                <w:t>.</w:t>
              </w:r>
            </w:hyperlink>
            <w:hyperlink r:id="rId32">
              <w:r>
                <w:rPr>
                  <w:sz w:val="23"/>
                  <w:szCs w:val="23"/>
                  <w:lang w:val="en-US"/>
                </w:rPr>
                <w:t>ru</w:t>
              </w:r>
            </w:hyperlink>
          </w:p>
        </w:tc>
      </w:tr>
      <w:tr>
        <w:trPr>
          <w:trHeight w:val="29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shd w:fill="FFFFFF" w:val="clear"/>
              </w:rPr>
            </w:pPr>
            <w:r>
              <w:rPr>
                <w:sz w:val="23"/>
                <w:szCs w:val="23"/>
                <w:shd w:fill="FFFFFF" w:val="clear"/>
              </w:rPr>
              <w:t>ООО «Издательский дом «БукЪвица «Курьер.Среда.Бердск» газета «Народ знает Все»</w:t>
            </w:r>
          </w:p>
          <w:p>
            <w:pPr>
              <w:pStyle w:val="Normal"/>
              <w:widowControl w:val="false"/>
              <w:rPr>
                <w:sz w:val="23"/>
                <w:szCs w:val="23"/>
                <w:shd w:fill="FFFFFF" w:val="clear"/>
              </w:rPr>
            </w:pPr>
            <w:r>
              <w:rPr>
                <w:sz w:val="23"/>
                <w:szCs w:val="23"/>
                <w:shd w:fill="FFFFFF" w:val="clear"/>
              </w:rPr>
              <w:t>Сайт «Весь Искитим»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shd w:fill="FFFFFF" w:val="clear"/>
              </w:rPr>
            </w:pPr>
            <w:r>
              <w:rPr>
                <w:sz w:val="23"/>
                <w:szCs w:val="23"/>
                <w:shd w:fill="FFFFFF" w:val="clear"/>
              </w:rPr>
              <w:t>Коморникова Галина Владимировна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33">
              <w:r>
                <w:rPr>
                  <w:color w:val="000000"/>
                  <w:sz w:val="23"/>
                  <w:szCs w:val="23"/>
                  <w:shd w:fill="FFFFFF" w:val="clear"/>
                </w:rPr>
                <w:t>bkurer@mail.ru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34">
              <w:r>
                <w:rPr>
                  <w:color w:val="000000"/>
                  <w:sz w:val="23"/>
                  <w:szCs w:val="23"/>
                  <w:shd w:fill="FFFFFF" w:val="clear"/>
                </w:rPr>
                <w:t>vesiskitim@gmail.com</w:t>
              </w:r>
            </w:hyperlink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303030"/>
                <w:sz w:val="23"/>
                <w:szCs w:val="23"/>
                <w:shd w:fill="auto" w:val="clear"/>
              </w:rPr>
              <w:t>ООО «Исток»</w:t>
            </w:r>
            <w:r>
              <w:rPr>
                <w:color w:val="303030"/>
                <w:sz w:val="23"/>
                <w:szCs w:val="23"/>
                <w:shd w:fill="auto" w:val="clear"/>
                <w:lang w:val="en-US"/>
              </w:rPr>
              <w:t xml:space="preserve"> </w:t>
            </w:r>
            <w:r>
              <w:rPr>
                <w:sz w:val="23"/>
                <w:szCs w:val="23"/>
                <w:shd w:fill="auto" w:val="clear"/>
              </w:rPr>
              <w:t>Телекомпания «Исток»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Веснин Сергей Леонидович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35">
              <w:r>
                <w:rPr>
                  <w:sz w:val="23"/>
                  <w:szCs w:val="23"/>
                  <w:lang w:val="en-US"/>
                </w:rPr>
                <w:t>t</w:t>
              </w:r>
            </w:hyperlink>
            <w:hyperlink r:id="rId36">
              <w:r>
                <w:rPr>
                  <w:sz w:val="23"/>
                  <w:szCs w:val="23"/>
                </w:rPr>
                <w:t>v-istok@mail.ru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37">
              <w:r>
                <w:rPr>
                  <w:sz w:val="23"/>
                  <w:szCs w:val="23"/>
                  <w:lang w:val="en-US"/>
                </w:rPr>
                <w:t>istok</w:t>
              </w:r>
            </w:hyperlink>
            <w:hyperlink r:id="rId38">
              <w:r>
                <w:rPr>
                  <w:sz w:val="23"/>
                  <w:szCs w:val="23"/>
                </w:rPr>
                <w:t>_</w:t>
              </w:r>
            </w:hyperlink>
            <w:hyperlink r:id="rId39">
              <w:r>
                <w:rPr>
                  <w:sz w:val="23"/>
                  <w:szCs w:val="23"/>
                  <w:lang w:val="en-US"/>
                </w:rPr>
                <w:t>kassa</w:t>
              </w:r>
            </w:hyperlink>
            <w:hyperlink r:id="rId40">
              <w:r>
                <w:rPr>
                  <w:sz w:val="23"/>
                  <w:szCs w:val="23"/>
                </w:rPr>
                <w:t>@</w:t>
              </w:r>
            </w:hyperlink>
            <w:hyperlink r:id="rId41">
              <w:r>
                <w:rPr>
                  <w:sz w:val="23"/>
                  <w:szCs w:val="23"/>
                  <w:lang w:val="en-US"/>
                </w:rPr>
                <w:t>mail</w:t>
              </w:r>
            </w:hyperlink>
            <w:hyperlink r:id="rId42">
              <w:r>
                <w:rPr>
                  <w:sz w:val="23"/>
                  <w:szCs w:val="23"/>
                </w:rPr>
                <w:t>.</w:t>
              </w:r>
            </w:hyperlink>
            <w:hyperlink r:id="rId43">
              <w:r>
                <w:rPr>
                  <w:sz w:val="23"/>
                  <w:szCs w:val="23"/>
                  <w:lang w:val="en-US"/>
                </w:rPr>
                <w:t>ru</w:t>
              </w:r>
            </w:hyperlink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303030"/>
                <w:sz w:val="23"/>
                <w:szCs w:val="23"/>
                <w:shd w:fill="auto" w:val="clear"/>
              </w:rPr>
            </w:pPr>
            <w:r>
              <w:rPr>
                <w:color w:val="303030"/>
                <w:sz w:val="23"/>
                <w:szCs w:val="23"/>
                <w:shd w:fill="auto" w:val="clear"/>
              </w:rPr>
              <w:t>МКУ Информационный центр р.п. Линево (Линевская газета)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Газизова Евгения Николаевна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44">
              <w:r>
                <w:rPr>
                  <w:sz w:val="23"/>
                  <w:szCs w:val="23"/>
                  <w:lang w:val="en-US"/>
                </w:rPr>
                <w:t>Monogorod</w:t>
              </w:r>
            </w:hyperlink>
            <w:hyperlink r:id="rId45">
              <w:r>
                <w:rPr>
                  <w:sz w:val="23"/>
                  <w:szCs w:val="23"/>
                </w:rPr>
                <w:t>.</w:t>
              </w:r>
            </w:hyperlink>
            <w:hyperlink r:id="rId46">
              <w:r>
                <w:rPr>
                  <w:sz w:val="23"/>
                  <w:szCs w:val="23"/>
                  <w:lang w:val="en-US"/>
                </w:rPr>
                <w:t>linevo</w:t>
              </w:r>
            </w:hyperlink>
            <w:hyperlink r:id="rId47">
              <w:r>
                <w:rPr>
                  <w:sz w:val="23"/>
                  <w:szCs w:val="23"/>
                </w:rPr>
                <w:t>@</w:t>
              </w:r>
            </w:hyperlink>
            <w:hyperlink r:id="rId48">
              <w:r>
                <w:rPr>
                  <w:sz w:val="23"/>
                  <w:szCs w:val="23"/>
                  <w:lang w:val="en-US"/>
                </w:rPr>
                <w:t>mail</w:t>
              </w:r>
            </w:hyperlink>
            <w:hyperlink r:id="rId49">
              <w:r>
                <w:rPr>
                  <w:sz w:val="23"/>
                  <w:szCs w:val="23"/>
                </w:rPr>
                <w:t>.</w:t>
              </w:r>
            </w:hyperlink>
            <w:hyperlink r:id="rId50">
              <w:r>
                <w:rPr>
                  <w:sz w:val="23"/>
                  <w:szCs w:val="23"/>
                  <w:lang w:val="en-US"/>
                </w:rPr>
                <w:t>ru</w:t>
              </w:r>
            </w:hyperlink>
          </w:p>
          <w:p>
            <w:pPr>
              <w:pStyle w:val="Normal"/>
              <w:widowControl w:val="false"/>
              <w:rPr/>
            </w:pPr>
            <w:hyperlink r:id="rId51">
              <w:r>
                <w:rPr>
                  <w:sz w:val="23"/>
                  <w:szCs w:val="23"/>
                  <w:lang w:val="en-US"/>
                </w:rPr>
                <w:t>lgazeta</w:t>
              </w:r>
            </w:hyperlink>
            <w:hyperlink r:id="rId52">
              <w:r>
                <w:rPr>
                  <w:sz w:val="23"/>
                  <w:szCs w:val="23"/>
                </w:rPr>
                <w:t>@</w:t>
              </w:r>
            </w:hyperlink>
            <w:hyperlink r:id="rId53">
              <w:r>
                <w:rPr>
                  <w:sz w:val="23"/>
                  <w:szCs w:val="23"/>
                  <w:lang w:val="en-US"/>
                </w:rPr>
                <w:t>bk</w:t>
              </w:r>
            </w:hyperlink>
            <w:hyperlink r:id="rId54">
              <w:r>
                <w:rPr>
                  <w:sz w:val="23"/>
                  <w:szCs w:val="23"/>
                </w:rPr>
                <w:t>.</w:t>
              </w:r>
            </w:hyperlink>
            <w:hyperlink r:id="rId55">
              <w:r>
                <w:rPr>
                  <w:sz w:val="23"/>
                  <w:szCs w:val="23"/>
                  <w:lang w:val="en-US"/>
                </w:rPr>
                <w:t>ru</w:t>
              </w:r>
            </w:hyperlink>
          </w:p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МКУ ИР «ЦЗН ЕДДС»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Абританова Инна Николаевна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Style w:val="Contactvaluetext"/>
                <w:sz w:val="23"/>
                <w:szCs w:val="23"/>
              </w:rPr>
              <w:t>iskitim-gochs@mail.ru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«Вестник Бурмистровского сельсовета»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pacing w:val="-1"/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Бовталова Любовь Ивановна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3"/>
                <w:szCs w:val="23"/>
                <w:lang w:val="en-US"/>
              </w:rPr>
              <w:t>burm</w:t>
            </w:r>
            <w:r>
              <w:rPr>
                <w:sz w:val="23"/>
                <w:szCs w:val="23"/>
              </w:rPr>
              <w:t>2009@</w:t>
            </w:r>
            <w:r>
              <w:rPr>
                <w:sz w:val="23"/>
                <w:szCs w:val="23"/>
                <w:lang w:val="en-US"/>
              </w:rPr>
              <w:t>ngs</w:t>
            </w:r>
            <w:r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«Вестник Степного»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Блинкова Юлия Викторовна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adm_step@mail.ru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-108" w:hanging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«Тальменка день за днем»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Матвеев Сергей Николаевич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3"/>
                <w:szCs w:val="23"/>
                <w:lang w:val="en-US"/>
              </w:rPr>
              <w:t>talmenka</w:t>
            </w:r>
            <w:r>
              <w:rPr>
                <w:sz w:val="23"/>
                <w:szCs w:val="23"/>
              </w:rPr>
              <w:t>@</w:t>
            </w:r>
            <w:r>
              <w:rPr>
                <w:sz w:val="23"/>
                <w:szCs w:val="23"/>
                <w:lang w:val="en-US"/>
              </w:rPr>
              <w:t>list</w:t>
            </w:r>
            <w:r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«Улыбинский вестник»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Кладинова Ирина Александровна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adm_ulib@sibmail.ru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«Вестник Гусельниковского сельсовета»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pacing w:val="-3"/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Ермачек Наталья Робертовна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guseln35@ 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«Вестник Быстровского сельсовета»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Павленко</w:t>
            </w:r>
          </w:p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Андрей  Анатольевич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bistr_adm@mail.ru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«Вестник Совхозного сельсовета»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Никулин Андрей Владимирович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asovhadm@mail.ru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sectPr>
      <w:headerReference w:type="default" r:id="rId56"/>
      <w:type w:val="nextPage"/>
      <w:pgSz w:w="11906" w:h="16838"/>
      <w:pgMar w:left="1418" w:right="567" w:gutter="0" w:header="720" w:top="1134" w:footer="0" w:bottom="1134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jc w:val="center"/>
      <w:rPr>
        <w:rFonts w:eastAsia="Times New Roman" w:cs="Times New Roman"/>
        <w:color w:val="auto"/>
        <w:kern w:val="0"/>
        <w:sz w:val="24"/>
        <w:szCs w:val="24"/>
        <w:lang w:val="ru-RU" w:eastAsia="ru-RU" w:bidi="ar-SA"/>
      </w:rPr>
    </w:pPr>
    <w:r>
      <w:rPr>
        <w:rFonts w:eastAsia="Times New Roman" w:cs="Times New Roman"/>
        <w:color w:val="auto"/>
        <w:kern w:val="0"/>
        <w:sz w:val="24"/>
        <w:szCs w:val="24"/>
        <w:lang w:val="ru-RU" w:eastAsia="ru-RU" w:bidi="ar-SA"/>
      </w:rPr>
    </w:r>
  </w:p>
  <w:p>
    <w:pPr>
      <w:pStyle w:val="Style24"/>
      <w:widowControl/>
      <w:suppressAutoHyphens w:val="true"/>
      <w:overflowPunct w:val="true"/>
      <w:bidi w:val="0"/>
      <w:spacing w:before="0" w:after="0"/>
      <w:ind w:left="0" w:right="0" w:firstLine="737"/>
      <w:jc w:val="left"/>
      <w:rPr>
        <w:rFonts w:ascii="Times New Roman" w:hAnsi="Times New Roman" w:eastAsia="Times New Roman" w:cs="Times New Roman"/>
        <w:color w:val="auto"/>
        <w:kern w:val="0"/>
        <w:lang w:val="ru-RU" w:eastAsia="ru-RU" w:bidi="ar-SA"/>
      </w:rPr>
    </w:pPr>
    <w:r>
      <w:rPr>
        <w:rFonts w:eastAsia="Times New Roman" w:cs="Times New Roman"/>
        <w:color w:val="auto"/>
        <w:kern w:val="0"/>
        <w:lang w:val="ru-RU" w:eastAsia="ru-RU" w:bidi="ar-SA"/>
      </w:rPr>
    </w:r>
  </w:p>
  <w:p>
    <w:pPr>
      <w:pStyle w:val="Style24"/>
      <w:widowControl/>
      <w:suppressAutoHyphens w:val="true"/>
      <w:overflowPunct w:val="true"/>
      <w:bidi w:val="0"/>
      <w:spacing w:before="0" w:after="0"/>
      <w:ind w:left="0" w:right="0" w:firstLine="737"/>
      <w:jc w:val="left"/>
      <w:rPr>
        <w:rFonts w:ascii="Times New Roman" w:hAnsi="Times New Roman" w:eastAsia="Times New Roman" w:cs="Times New Roman"/>
        <w:color w:val="auto"/>
        <w:kern w:val="0"/>
        <w:sz w:val="28"/>
        <w:szCs w:val="28"/>
        <w:lang w:val="ru-RU" w:eastAsia="ru-RU" w:bidi="ar-SA"/>
      </w:rPr>
    </w:pPr>
    <w:r>
      <w:rPr>
        <w:rFonts w:eastAsia="Times New Roman" w:cs="Times New Roman"/>
        <w:color w:val="auto"/>
        <w:kern w:val="0"/>
        <w:sz w:val="28"/>
        <w:szCs w:val="28"/>
        <w:lang w:val="ru-RU" w:eastAsia="ru-RU" w:bidi="ar-SA"/>
      </w:rPr>
    </w:r>
  </w:p>
</w:hdr>
</file>

<file path=word/settings.xml><?xml version="1.0" encoding="utf-8"?>
<w:settings xmlns:w="http://schemas.openxmlformats.org/wordprocessingml/2006/main">
  <w:zoom w:percent="140"/>
  <w:embedSystemFonts/>
  <w:defaultTabStop w:val="720"/>
  <w:autoHyphenation w:val="true"/>
  <w:doNotHyphenateCaps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2">
    <w:name w:val="Heading 2"/>
    <w:basedOn w:val="Normal"/>
    <w:next w:val="Normal"/>
    <w:qFormat/>
    <w:pPr>
      <w:keepNext w:val="true"/>
      <w:widowControl w:val="false"/>
      <w:jc w:val="center"/>
      <w:outlineLvl w:val="1"/>
    </w:pPr>
    <w:rPr>
      <w:sz w:val="24"/>
      <w:u w:val="single"/>
    </w:rPr>
  </w:style>
  <w:style w:type="paragraph" w:styleId="3">
    <w:name w:val="Heading 3"/>
    <w:basedOn w:val="Normal"/>
    <w:next w:val="Normal"/>
    <w:qFormat/>
    <w:pPr>
      <w:keepNext w:val="true"/>
      <w:jc w:val="center"/>
      <w:outlineLvl w:val="2"/>
    </w:pPr>
    <w:rPr>
      <w:b/>
      <w:sz w:val="18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Style12">
    <w:name w:val="Текст выноски Знак"/>
    <w:basedOn w:val="DefaultParagraphFont"/>
    <w:link w:val="BalloonText"/>
    <w:qFormat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Style13">
    <w:name w:val="Верхний колонтитул Знак"/>
    <w:basedOn w:val="DefaultParagraphFont"/>
    <w:qFormat/>
    <w:rPr>
      <w:sz w:val="28"/>
    </w:rPr>
  </w:style>
  <w:style w:type="character" w:styleId="Style14">
    <w:name w:val="Интернет-ссылка"/>
    <w:basedOn w:val="DefaultParagraphFont"/>
    <w:link w:val="Hyperlink1"/>
    <w:rPr>
      <w:color w:val="0000FF"/>
      <w:sz w:val="22"/>
      <w:u w:val="single"/>
    </w:rPr>
  </w:style>
  <w:style w:type="character" w:styleId="Contactvaluetext">
    <w:name w:val="contactvaluetext"/>
    <w:basedOn w:val="DefaultParagraphFont"/>
    <w:qFormat/>
    <w:rPr/>
  </w:style>
  <w:style w:type="character" w:styleId="Strong">
    <w:name w:val="Strong"/>
    <w:basedOn w:val="DefaultParagraphFont"/>
    <w:qFormat/>
    <w:rPr>
      <w:b/>
      <w:bCs/>
    </w:rPr>
  </w:style>
  <w:style w:type="character" w:styleId="Style15">
    <w:name w:val="Нижний колонтитул Знак"/>
    <w:basedOn w:val="DefaultParagraphFont"/>
    <w:qFormat/>
    <w:rPr>
      <w:sz w:val="28"/>
    </w:rPr>
  </w:style>
  <w:style w:type="character" w:styleId="1">
    <w:name w:val="Верхний колонтитул Знак1"/>
    <w:basedOn w:val="DefaultParagraphFont"/>
    <w:qFormat/>
    <w:rPr>
      <w:sz w:val="28"/>
    </w:rPr>
  </w:style>
  <w:style w:type="character" w:styleId="Style16">
    <w:name w:val="Символ нумерации"/>
    <w:qFormat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Tahoma" w:cs="Noto Sans Devanagari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Noto Sans Devanagari"/>
      <w:lang w:val="zxx" w:eastAsia="zxx" w:bidi="zxx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11">
    <w:name w:val="Обычный1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2">
    <w:name w:val="Body Text Indent"/>
    <w:basedOn w:val="Normal"/>
    <w:pPr>
      <w:widowControl w:val="false"/>
      <w:ind w:left="0" w:right="0" w:firstLine="709"/>
    </w:pPr>
    <w:rPr>
      <w:sz w:val="24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1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Style15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2"/>
    <w:qFormat/>
    <w:pPr/>
    <w:rPr>
      <w:rFonts w:ascii="Segoe UI" w:hAnsi="Segoe UI" w:cs="Segoe UI"/>
      <w:sz w:val="18"/>
      <w:szCs w:val="18"/>
    </w:rPr>
  </w:style>
  <w:style w:type="paragraph" w:styleId="Style26">
    <w:name w:val="Содержимое врезки"/>
    <w:basedOn w:val="Normal"/>
    <w:qFormat/>
    <w:pPr/>
    <w:rPr/>
  </w:style>
  <w:style w:type="paragraph" w:styleId="ConsNonformat">
    <w:name w:val="ConsNonformat"/>
    <w:qFormat/>
    <w:pPr>
      <w:widowControl w:val="false"/>
      <w:suppressAutoHyphens w:val="false"/>
      <w:overflowPunct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Hyperlink1">
    <w:name w:val="Hyperlink1"/>
    <w:basedOn w:val="Normal"/>
    <w:qFormat/>
    <w:pPr>
      <w:suppressAutoHyphens w:val="false"/>
    </w:pPr>
    <w:rPr>
      <w:color w:val="0000FF"/>
      <w:sz w:val="22"/>
      <w:u w:val="single"/>
    </w:rPr>
  </w:style>
  <w:style w:type="paragraph" w:styleId="21">
    <w:name w:val="Обычный2"/>
    <w:qFormat/>
    <w:pPr>
      <w:widowControl w:val="false"/>
      <w:suppressAutoHyphens w:val="fals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22">
    <w:name w:val="заголовок 2*"/>
    <w:basedOn w:val="Normal"/>
    <w:next w:val="Normal"/>
    <w:qFormat/>
    <w:pPr>
      <w:keepNext w:val="true"/>
      <w:suppressAutoHyphens w:val="false"/>
      <w:jc w:val="right"/>
    </w:pPr>
    <w:rPr>
      <w:rFonts w:cs="Times New Roman CYR"/>
      <w:color w:val="000000"/>
    </w:rPr>
  </w:style>
  <w:style w:type="paragraph" w:styleId="Style27">
    <w:name w:val="Содержимое таблицы"/>
    <w:basedOn w:val="Normal"/>
    <w:qFormat/>
    <w:pPr>
      <w:widowControl w:val="false"/>
      <w:suppressLineNumbers/>
    </w:pPr>
    <w:rPr/>
  </w:style>
  <w:style w:type="paragraph" w:styleId="Style28">
    <w:name w:val="Заголовок таблицы"/>
    <w:basedOn w:val="Style27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wmf"/><Relationship Id="rId4" Type="http://schemas.openxmlformats.org/officeDocument/2006/relationships/hyperlink" Target="mailto:chernorechka-s@yandex.ru" TargetMode="External"/><Relationship Id="rId5" Type="http://schemas.openxmlformats.org/officeDocument/2006/relationships/hyperlink" Target="mailto:chernorechka-s@yandex.ru" TargetMode="External"/><Relationship Id="rId6" Type="http://schemas.openxmlformats.org/officeDocument/2006/relationships/hyperlink" Target="mailto:chernorechka-s@yandex.ru" TargetMode="External"/><Relationship Id="rId7" Type="http://schemas.openxmlformats.org/officeDocument/2006/relationships/hyperlink" Target="mailto:chernorechka-s@yandex.ru" TargetMode="External"/><Relationship Id="rId8" Type="http://schemas.openxmlformats.org/officeDocument/2006/relationships/hyperlink" Target="mailto:chernorechka-s@yandex.ru" TargetMode="External"/><Relationship Id="rId9" Type="http://schemas.openxmlformats.org/officeDocument/2006/relationships/hyperlink" Target="mailto:linevoadm@mail.ru" TargetMode="External"/><Relationship Id="rId10" Type="http://schemas.openxmlformats.org/officeDocument/2006/relationships/hyperlink" Target="mailto:linevoadm@mail.ru" TargetMode="External"/><Relationship Id="rId11" Type="http://schemas.openxmlformats.org/officeDocument/2006/relationships/hyperlink" Target="mailto:linevoadm@mail.ru" TargetMode="External"/><Relationship Id="rId12" Type="http://schemas.openxmlformats.org/officeDocument/2006/relationships/hyperlink" Target="mailto:linevoadm@mail.ru" TargetMode="External"/><Relationship Id="rId13" Type="http://schemas.openxmlformats.org/officeDocument/2006/relationships/hyperlink" Target="mailto:linevoadm@mail.ru" TargetMode="External"/><Relationship Id="rId14" Type="http://schemas.openxmlformats.org/officeDocument/2006/relationships/hyperlink" Target="mailto:tvk-iskitim@mail.ru" TargetMode="External"/><Relationship Id="rId15" Type="http://schemas.openxmlformats.org/officeDocument/2006/relationships/hyperlink" Target="mailto:redtvk@mail.ru" TargetMode="External"/><Relationship Id="rId16" Type="http://schemas.openxmlformats.org/officeDocument/2006/relationships/hyperlink" Target="mailto:igazeta@ngs.ru" TargetMode="External"/><Relationship Id="rId17" Type="http://schemas.openxmlformats.org/officeDocument/2006/relationships/hyperlink" Target="mailto:dreklama@ngs.ru" TargetMode="External"/><Relationship Id="rId18" Type="http://schemas.openxmlformats.org/officeDocument/2006/relationships/hyperlink" Target="mailto:dredakt@ngs.ru" TargetMode="External"/><Relationship Id="rId19" Type="http://schemas.openxmlformats.org/officeDocument/2006/relationships/hyperlink" Target="mailto:dredakt@ngs.ru" TargetMode="External"/><Relationship Id="rId20" Type="http://schemas.openxmlformats.org/officeDocument/2006/relationships/hyperlink" Target="mailto:dredakt@ngs.ru" TargetMode="External"/><Relationship Id="rId21" Type="http://schemas.openxmlformats.org/officeDocument/2006/relationships/hyperlink" Target="mailto:gazeta-znamenka@mail.ru" TargetMode="External"/><Relationship Id="rId22" Type="http://schemas.openxmlformats.org/officeDocument/2006/relationships/hyperlink" Target="mailto:zhdanova_11950@mail.ru" TargetMode="External"/><Relationship Id="rId23" Type="http://schemas.openxmlformats.org/officeDocument/2006/relationships/hyperlink" Target="mailto:zhdanova_11950@mail.ru" TargetMode="External"/><Relationship Id="rId24" Type="http://schemas.openxmlformats.org/officeDocument/2006/relationships/hyperlink" Target="mailto:zhdanova_11950@mail.ru" TargetMode="External"/><Relationship Id="rId25" Type="http://schemas.openxmlformats.org/officeDocument/2006/relationships/hyperlink" Target="mailto:optimist-43@mail.ru" TargetMode="External"/><Relationship Id="rId26" Type="http://schemas.openxmlformats.org/officeDocument/2006/relationships/hyperlink" Target="mailto:konkyrent@mail.ru" TargetMode="External"/><Relationship Id="rId27" Type="http://schemas.openxmlformats.org/officeDocument/2006/relationships/hyperlink" Target="mailto:100doggs@mail.ru" TargetMode="External"/><Relationship Id="rId28" Type="http://schemas.openxmlformats.org/officeDocument/2006/relationships/hyperlink" Target="mailto:100doggs@mail.ru" TargetMode="External"/><Relationship Id="rId29" Type="http://schemas.openxmlformats.org/officeDocument/2006/relationships/hyperlink" Target="mailto:100doggs@mail.ru" TargetMode="External"/><Relationship Id="rId30" Type="http://schemas.openxmlformats.org/officeDocument/2006/relationships/hyperlink" Target="mailto:100doggs@mail.ru" TargetMode="External"/><Relationship Id="rId31" Type="http://schemas.openxmlformats.org/officeDocument/2006/relationships/hyperlink" Target="mailto:100doggs@mail.ru" TargetMode="External"/><Relationship Id="rId32" Type="http://schemas.openxmlformats.org/officeDocument/2006/relationships/hyperlink" Target="mailto:100doggs@mail.ru" TargetMode="External"/><Relationship Id="rId33" Type="http://schemas.openxmlformats.org/officeDocument/2006/relationships/hyperlink" Target="mailto:bkurer@mail.ru" TargetMode="External"/><Relationship Id="rId34" Type="http://schemas.openxmlformats.org/officeDocument/2006/relationships/hyperlink" Target="mailto:vesiskitim@gmail.com" TargetMode="External"/><Relationship Id="rId35" Type="http://schemas.openxmlformats.org/officeDocument/2006/relationships/hyperlink" Target="mailto:tv-istok@mail.ru" TargetMode="External"/><Relationship Id="rId36" Type="http://schemas.openxmlformats.org/officeDocument/2006/relationships/hyperlink" Target="mailto:tv-istok@mail.ru" TargetMode="External"/><Relationship Id="rId37" Type="http://schemas.openxmlformats.org/officeDocument/2006/relationships/hyperlink" Target="mailto:istok_kassa@mail.ru" TargetMode="External"/><Relationship Id="rId38" Type="http://schemas.openxmlformats.org/officeDocument/2006/relationships/hyperlink" Target="mailto:istok_kassa@mail.ru" TargetMode="External"/><Relationship Id="rId39" Type="http://schemas.openxmlformats.org/officeDocument/2006/relationships/hyperlink" Target="mailto:istok_kassa@mail.ru" TargetMode="External"/><Relationship Id="rId40" Type="http://schemas.openxmlformats.org/officeDocument/2006/relationships/hyperlink" Target="mailto:istok_kassa@mail.ru" TargetMode="External"/><Relationship Id="rId41" Type="http://schemas.openxmlformats.org/officeDocument/2006/relationships/hyperlink" Target="mailto:istok_kassa@mail.ru" TargetMode="External"/><Relationship Id="rId42" Type="http://schemas.openxmlformats.org/officeDocument/2006/relationships/hyperlink" Target="mailto:istok_kassa@mail.ru" TargetMode="External"/><Relationship Id="rId43" Type="http://schemas.openxmlformats.org/officeDocument/2006/relationships/hyperlink" Target="mailto:istok_kassa@mail.ru" TargetMode="External"/><Relationship Id="rId44" Type="http://schemas.openxmlformats.org/officeDocument/2006/relationships/hyperlink" Target="mailto:Monogorod.linevo@mail.ru" TargetMode="External"/><Relationship Id="rId45" Type="http://schemas.openxmlformats.org/officeDocument/2006/relationships/hyperlink" Target="mailto:Monogorod.linevo@mail.ru" TargetMode="External"/><Relationship Id="rId46" Type="http://schemas.openxmlformats.org/officeDocument/2006/relationships/hyperlink" Target="mailto:Monogorod.linevo@mail.ru" TargetMode="External"/><Relationship Id="rId47" Type="http://schemas.openxmlformats.org/officeDocument/2006/relationships/hyperlink" Target="mailto:Monogorod.linevo@mail.ru" TargetMode="External"/><Relationship Id="rId48" Type="http://schemas.openxmlformats.org/officeDocument/2006/relationships/hyperlink" Target="mailto:Monogorod.linevo@mail.ru" TargetMode="External"/><Relationship Id="rId49" Type="http://schemas.openxmlformats.org/officeDocument/2006/relationships/hyperlink" Target="mailto:Monogorod.linevo@mail.ru" TargetMode="External"/><Relationship Id="rId50" Type="http://schemas.openxmlformats.org/officeDocument/2006/relationships/hyperlink" Target="mailto:Monogorod.linevo@mail.ru" TargetMode="External"/><Relationship Id="rId51" Type="http://schemas.openxmlformats.org/officeDocument/2006/relationships/hyperlink" Target="mailto:lgazeta@bk.ru" TargetMode="External"/><Relationship Id="rId52" Type="http://schemas.openxmlformats.org/officeDocument/2006/relationships/hyperlink" Target="mailto:lgazeta@bk.ru" TargetMode="External"/><Relationship Id="rId53" Type="http://schemas.openxmlformats.org/officeDocument/2006/relationships/hyperlink" Target="mailto:lgazeta@bk.ru" TargetMode="External"/><Relationship Id="rId54" Type="http://schemas.openxmlformats.org/officeDocument/2006/relationships/hyperlink" Target="mailto:lgazeta@bk.ru" TargetMode="External"/><Relationship Id="rId55" Type="http://schemas.openxmlformats.org/officeDocument/2006/relationships/hyperlink" Target="mailto:lgazeta@bk.ru" TargetMode="External"/><Relationship Id="rId56" Type="http://schemas.openxmlformats.org/officeDocument/2006/relationships/header" Target="header1.xml"/><Relationship Id="rId57" Type="http://schemas.openxmlformats.org/officeDocument/2006/relationships/fontTable" Target="fontTable.xml"/><Relationship Id="rId5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Application>LibreOffice/7.3.0.3$Linux_X86_64 LibreOffice_project/0f246aa12d0eee4a0f7adcefbf7c878fc2238db3</Application>
  <AppVersion>15.0000</AppVersion>
  <Pages>4</Pages>
  <Words>653</Words>
  <Characters>4994</Characters>
  <CharactersWithSpaces>5754</CharactersWithSpaces>
  <Paragraphs>227</Paragraphs>
  <Company>Emercom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2003-12-31T23:18:00Z</dcterms:created>
  <dc:creator>111</dc:creator>
  <dc:description/>
  <dc:language>ru-RU</dc:language>
  <cp:lastModifiedBy/>
  <cp:lastPrinted>2019-12-13T10:29:00Z</cp:lastPrinted>
  <dcterms:modified xsi:type="dcterms:W3CDTF">2024-02-05T12:20:29Z</dcterms:modified>
  <cp:revision>93</cp:revision>
  <dc:subject/>
  <dc:title>701464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